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黑体" w:hAnsi="黑体" w:eastAsia="黑体"/>
          <w:b/>
          <w:sz w:val="32"/>
          <w:szCs w:val="32"/>
        </w:rPr>
      </w:pPr>
      <w:r>
        <w:rPr>
          <w:rFonts w:hint="eastAsia" w:ascii="黑体" w:hAnsi="黑体" w:eastAsia="黑体"/>
          <w:b/>
          <w:sz w:val="32"/>
          <w:szCs w:val="32"/>
          <w:lang w:val="en-US" w:eastAsia="zh-CN"/>
        </w:rPr>
        <w:t>徐汇区</w:t>
      </w:r>
      <w:r>
        <w:rPr>
          <w:rFonts w:hint="eastAsia" w:ascii="黑体" w:hAnsi="黑体" w:eastAsia="黑体"/>
          <w:b/>
          <w:sz w:val="32"/>
          <w:szCs w:val="32"/>
        </w:rPr>
        <w:t>建襄小学作业管理制度</w:t>
      </w:r>
    </w:p>
    <w:p>
      <w:pPr>
        <w:spacing w:line="440" w:lineRule="exact"/>
        <w:jc w:val="center"/>
        <w:rPr>
          <w:rFonts w:ascii="黑体" w:hAnsi="黑体" w:eastAsia="黑体"/>
          <w:b/>
          <w:sz w:val="24"/>
          <w:szCs w:val="24"/>
        </w:rPr>
      </w:pPr>
    </w:p>
    <w:p>
      <w:pPr>
        <w:spacing w:line="440" w:lineRule="exact"/>
        <w:ind w:firstLine="480" w:firstLineChars="200"/>
        <w:rPr>
          <w:rFonts w:ascii="仿宋" w:hAnsi="仿宋" w:eastAsia="仿宋"/>
          <w:sz w:val="24"/>
          <w:szCs w:val="24"/>
        </w:rPr>
      </w:pPr>
      <w:r>
        <w:rPr>
          <w:rFonts w:hint="eastAsia" w:ascii="仿宋" w:hAnsi="仿宋" w:eastAsia="仿宋"/>
          <w:sz w:val="24"/>
          <w:szCs w:val="24"/>
        </w:rPr>
        <w:t>为了贯彻落实《教育部办公厅关于加强义务教育学校作业管理的通知》（教基厅函〔</w:t>
      </w:r>
      <w:r>
        <w:rPr>
          <w:rFonts w:ascii="仿宋" w:hAnsi="仿宋" w:eastAsia="仿宋"/>
          <w:sz w:val="24"/>
          <w:szCs w:val="24"/>
        </w:rPr>
        <w:t>2021</w:t>
      </w:r>
      <w:r>
        <w:rPr>
          <w:rFonts w:hint="eastAsia" w:ascii="仿宋" w:hAnsi="仿宋" w:eastAsia="仿宋"/>
          <w:sz w:val="24"/>
          <w:szCs w:val="24"/>
        </w:rPr>
        <w:t>〕</w:t>
      </w:r>
      <w:r>
        <w:rPr>
          <w:rFonts w:ascii="仿宋" w:hAnsi="仿宋" w:eastAsia="仿宋"/>
          <w:sz w:val="24"/>
          <w:szCs w:val="24"/>
        </w:rPr>
        <w:t>13</w:t>
      </w:r>
      <w:r>
        <w:rPr>
          <w:rFonts w:hint="eastAsia" w:ascii="仿宋" w:hAnsi="仿宋" w:eastAsia="仿宋"/>
          <w:sz w:val="24"/>
          <w:szCs w:val="24"/>
        </w:rPr>
        <w:t>号）和《上海市教育委员会关于印发加强本市义务教育学校作业管理相关措施的通知》（沪教委规〔</w:t>
      </w:r>
      <w:r>
        <w:rPr>
          <w:rFonts w:ascii="仿宋" w:hAnsi="仿宋" w:eastAsia="仿宋"/>
          <w:sz w:val="24"/>
          <w:szCs w:val="24"/>
        </w:rPr>
        <w:t>2019</w:t>
      </w:r>
      <w:r>
        <w:rPr>
          <w:rFonts w:hint="eastAsia" w:ascii="仿宋" w:hAnsi="仿宋" w:eastAsia="仿宋"/>
          <w:sz w:val="24"/>
          <w:szCs w:val="24"/>
        </w:rPr>
        <w:t>〕</w:t>
      </w:r>
      <w:r>
        <w:rPr>
          <w:rFonts w:ascii="仿宋" w:hAnsi="仿宋" w:eastAsia="仿宋"/>
          <w:sz w:val="24"/>
          <w:szCs w:val="24"/>
        </w:rPr>
        <w:t>9</w:t>
      </w:r>
      <w:r>
        <w:rPr>
          <w:rFonts w:hint="eastAsia" w:ascii="仿宋" w:hAnsi="仿宋" w:eastAsia="仿宋"/>
          <w:sz w:val="24"/>
          <w:szCs w:val="24"/>
        </w:rPr>
        <w:t>号），切实减轻学生过重的课业负担，推进“增效减负”行动计划，充分发挥作业的功能，优化作业的处理，促进学生知识和能力水平的提高、身体和心理健康的发展，并使学生有更多的时间接触社会、接触生活、接触实践，根据市教委专项会议精神和《徐汇区关于深化基于核心素养的课程与教学改革落实立德树人根本任务的实施意见》（徐教〔</w:t>
      </w:r>
      <w:r>
        <w:rPr>
          <w:rFonts w:ascii="仿宋" w:hAnsi="仿宋" w:eastAsia="仿宋"/>
          <w:sz w:val="24"/>
          <w:szCs w:val="24"/>
        </w:rPr>
        <w:t>2019</w:t>
      </w:r>
      <w:r>
        <w:rPr>
          <w:rFonts w:hint="eastAsia" w:ascii="仿宋" w:hAnsi="仿宋" w:eastAsia="仿宋"/>
          <w:sz w:val="24"/>
          <w:szCs w:val="24"/>
        </w:rPr>
        <w:t>〕</w:t>
      </w:r>
      <w:r>
        <w:rPr>
          <w:rFonts w:ascii="仿宋" w:hAnsi="仿宋" w:eastAsia="仿宋"/>
          <w:sz w:val="24"/>
          <w:szCs w:val="24"/>
        </w:rPr>
        <w:t>8</w:t>
      </w:r>
      <w:r>
        <w:rPr>
          <w:rFonts w:hint="eastAsia" w:ascii="仿宋" w:hAnsi="仿宋" w:eastAsia="仿宋"/>
          <w:sz w:val="24"/>
          <w:szCs w:val="24"/>
        </w:rPr>
        <w:t>号）文件精神，特制定建襄小学作业管理制度。</w:t>
      </w:r>
    </w:p>
    <w:p>
      <w:pPr>
        <w:spacing w:line="440" w:lineRule="exact"/>
        <w:rPr>
          <w:rFonts w:ascii="仿宋" w:hAnsi="仿宋" w:eastAsia="仿宋"/>
          <w:sz w:val="24"/>
          <w:szCs w:val="24"/>
        </w:rPr>
      </w:pPr>
    </w:p>
    <w:p>
      <w:pPr>
        <w:spacing w:line="440" w:lineRule="exact"/>
        <w:rPr>
          <w:rFonts w:ascii="黑体" w:hAnsi="黑体" w:eastAsia="黑体"/>
          <w:b/>
          <w:bCs/>
          <w:sz w:val="24"/>
          <w:szCs w:val="24"/>
        </w:rPr>
      </w:pPr>
      <w:r>
        <w:rPr>
          <w:rFonts w:hint="eastAsia" w:ascii="黑体" w:hAnsi="黑体" w:eastAsia="黑体"/>
          <w:b/>
          <w:bCs/>
          <w:sz w:val="24"/>
          <w:szCs w:val="24"/>
        </w:rPr>
        <w:t>一.加强作业管理机制建设</w:t>
      </w:r>
    </w:p>
    <w:p>
      <w:pPr>
        <w:spacing w:line="440" w:lineRule="exact"/>
        <w:rPr>
          <w:rFonts w:ascii="仿宋" w:hAnsi="仿宋" w:eastAsia="仿宋"/>
          <w:b/>
          <w:sz w:val="24"/>
          <w:szCs w:val="24"/>
        </w:rPr>
      </w:pPr>
      <w:r>
        <w:rPr>
          <w:rFonts w:ascii="仿宋" w:hAnsi="仿宋" w:eastAsia="仿宋"/>
          <w:b/>
          <w:sz w:val="24"/>
          <w:szCs w:val="24"/>
        </w:rPr>
        <w:t>1.</w:t>
      </w:r>
      <w:r>
        <w:rPr>
          <w:rFonts w:hint="eastAsia" w:ascii="仿宋" w:hAnsi="仿宋" w:eastAsia="仿宋"/>
          <w:b/>
          <w:sz w:val="24"/>
          <w:szCs w:val="24"/>
        </w:rPr>
        <w:t>建立机制，统筹管理。</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学校建立以校长为第一责任人的作业来源审查、作业设计规范、作业总量统筹等作业管理机制。加强对作业来源、设计、布置、批改、分析、反馈、辅导等全过程管理。教师不得使用未经学校及上级主管部门备案审查的学习类</w:t>
      </w:r>
      <w:r>
        <w:rPr>
          <w:rFonts w:ascii="仿宋" w:hAnsi="仿宋" w:eastAsia="仿宋"/>
          <w:sz w:val="24"/>
          <w:szCs w:val="24"/>
        </w:rPr>
        <w:t>APP</w:t>
      </w:r>
      <w:r>
        <w:rPr>
          <w:rFonts w:hint="eastAsia" w:ascii="仿宋" w:hAnsi="仿宋" w:eastAsia="仿宋"/>
          <w:sz w:val="24"/>
          <w:szCs w:val="24"/>
        </w:rPr>
        <w:t>布置作业，不得要求或组织学生购买未经国家或上海市审查通过的教学资料。</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教师加强作业与备课、上课、辅导、评价等教学环节的系统设计。各备课组每学期初要对学生作业做出规划，加强年级组、学科组作业统筹协调。</w:t>
      </w:r>
    </w:p>
    <w:p>
      <w:pPr>
        <w:spacing w:line="440" w:lineRule="exact"/>
        <w:rPr>
          <w:rFonts w:ascii="仿宋" w:hAnsi="仿宋" w:eastAsia="仿宋"/>
          <w:b/>
          <w:sz w:val="24"/>
          <w:szCs w:val="24"/>
        </w:rPr>
      </w:pPr>
    </w:p>
    <w:p>
      <w:pPr>
        <w:spacing w:line="440" w:lineRule="exact"/>
        <w:rPr>
          <w:rFonts w:ascii="仿宋" w:hAnsi="仿宋" w:eastAsia="仿宋"/>
          <w:b/>
          <w:sz w:val="24"/>
          <w:szCs w:val="24"/>
        </w:rPr>
      </w:pPr>
      <w:r>
        <w:rPr>
          <w:rFonts w:ascii="仿宋" w:hAnsi="仿宋" w:eastAsia="仿宋"/>
          <w:b/>
          <w:sz w:val="24"/>
          <w:szCs w:val="24"/>
        </w:rPr>
        <w:t>2.</w:t>
      </w:r>
      <w:r>
        <w:rPr>
          <w:rFonts w:hint="eastAsia" w:ascii="仿宋" w:hAnsi="仿宋" w:eastAsia="仿宋"/>
          <w:b/>
          <w:sz w:val="24"/>
          <w:szCs w:val="24"/>
        </w:rPr>
        <w:t>把握作业育人功能。</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全体教师遵循教育规律、坚持因材施教，严格执行课程标准和教学计划，坚持小学一年级零起点教学。在课堂教学提质增效基础上，切实发挥好作业育人功能，布置科学合理有效作业，帮助学生巩固知识、形成能力、培养习惯，通过作业反馈，检测教学效果、精准分析学情、改进教学方法。</w:t>
      </w:r>
    </w:p>
    <w:p>
      <w:pPr>
        <w:spacing w:line="440" w:lineRule="exact"/>
        <w:rPr>
          <w:rFonts w:ascii="仿宋" w:hAnsi="仿宋" w:eastAsia="仿宋"/>
          <w:sz w:val="24"/>
          <w:szCs w:val="24"/>
        </w:rPr>
      </w:pPr>
    </w:p>
    <w:p>
      <w:pPr>
        <w:spacing w:line="440" w:lineRule="exact"/>
        <w:rPr>
          <w:rFonts w:ascii="仿宋" w:hAnsi="仿宋" w:eastAsia="仿宋"/>
          <w:b/>
          <w:sz w:val="24"/>
          <w:szCs w:val="24"/>
        </w:rPr>
      </w:pPr>
      <w:r>
        <w:rPr>
          <w:rFonts w:ascii="仿宋" w:hAnsi="仿宋" w:eastAsia="仿宋"/>
          <w:b/>
          <w:sz w:val="24"/>
          <w:szCs w:val="24"/>
        </w:rPr>
        <w:t>3.</w:t>
      </w:r>
      <w:r>
        <w:rPr>
          <w:rFonts w:hint="eastAsia" w:ascii="仿宋" w:hAnsi="仿宋" w:eastAsia="仿宋"/>
          <w:b/>
          <w:sz w:val="24"/>
          <w:szCs w:val="24"/>
        </w:rPr>
        <w:t>定期检查，及时反馈。</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根据学校“32331”教学流程管理，期中、期末各科组长协同教导处检查两次作业，从作业设计、格式规范、簿本整洁、批改质量、批改时间及订正情况等方面作出评价。每次检查针对教师个体和备课组整体提出改进作业设计的建议并及时反馈。</w:t>
      </w:r>
    </w:p>
    <w:p>
      <w:pPr>
        <w:spacing w:line="440" w:lineRule="exact"/>
        <w:rPr>
          <w:rFonts w:ascii="仿宋" w:hAnsi="仿宋" w:eastAsia="仿宋"/>
          <w:b/>
          <w:sz w:val="24"/>
          <w:szCs w:val="24"/>
        </w:rPr>
      </w:pPr>
      <w:r>
        <w:rPr>
          <w:rFonts w:ascii="仿宋" w:hAnsi="仿宋" w:eastAsia="仿宋"/>
          <w:b/>
          <w:sz w:val="24"/>
          <w:szCs w:val="24"/>
        </w:rPr>
        <w:t>4.</w:t>
      </w:r>
      <w:r>
        <w:rPr>
          <w:rFonts w:hint="eastAsia" w:ascii="仿宋" w:hAnsi="仿宋" w:eastAsia="仿宋"/>
          <w:b/>
          <w:sz w:val="24"/>
          <w:szCs w:val="24"/>
        </w:rPr>
        <w:t>《作业周报表》制度。</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每天由各学科备课组长填报（作业以备课组统一为主），年级组长汇总并协同班主任</w:t>
      </w:r>
      <w:r>
        <w:rPr>
          <w:rFonts w:ascii="仿宋" w:hAnsi="仿宋" w:eastAsia="仿宋"/>
          <w:sz w:val="24"/>
          <w:szCs w:val="24"/>
        </w:rPr>
        <w:t>统筹</w:t>
      </w:r>
      <w:r>
        <w:rPr>
          <w:rFonts w:hint="eastAsia" w:ascii="仿宋" w:hAnsi="仿宋" w:eastAsia="仿宋"/>
          <w:sz w:val="24"/>
          <w:szCs w:val="24"/>
        </w:rPr>
        <w:t>各</w:t>
      </w:r>
      <w:r>
        <w:rPr>
          <w:rFonts w:ascii="仿宋" w:hAnsi="仿宋" w:eastAsia="仿宋"/>
          <w:sz w:val="24"/>
          <w:szCs w:val="24"/>
        </w:rPr>
        <w:t>学科作业数量和作业时间，促进学生完成好基础性作业</w:t>
      </w:r>
      <w:r>
        <w:rPr>
          <w:rFonts w:hint="eastAsia" w:ascii="仿宋" w:hAnsi="仿宋" w:eastAsia="仿宋"/>
          <w:sz w:val="24"/>
          <w:szCs w:val="24"/>
        </w:rPr>
        <w:t>（必要时可以协同各年级深入领导）每天作业总量不超过1小时，每周五将《作业周报表》上交教导处，教导处做好作业量的监管。每学期通过学生访谈，了解作业量的适切性，合理性。</w:t>
      </w:r>
    </w:p>
    <w:p>
      <w:pPr>
        <w:spacing w:line="440" w:lineRule="exact"/>
        <w:ind w:firstLine="480" w:firstLineChars="200"/>
        <w:rPr>
          <w:rFonts w:ascii="仿宋" w:hAnsi="仿宋" w:eastAsia="仿宋"/>
          <w:sz w:val="24"/>
          <w:szCs w:val="24"/>
        </w:rPr>
      </w:pPr>
    </w:p>
    <w:p>
      <w:pPr>
        <w:spacing w:line="440" w:lineRule="exact"/>
        <w:rPr>
          <w:rFonts w:ascii="仿宋" w:hAnsi="仿宋" w:eastAsia="仿宋"/>
          <w:b/>
          <w:sz w:val="24"/>
          <w:szCs w:val="24"/>
        </w:rPr>
      </w:pPr>
      <w:r>
        <w:rPr>
          <w:rFonts w:ascii="仿宋" w:hAnsi="仿宋" w:eastAsia="仿宋"/>
          <w:b/>
          <w:sz w:val="24"/>
          <w:szCs w:val="24"/>
        </w:rPr>
        <w:t>5.</w:t>
      </w:r>
      <w:r>
        <w:rPr>
          <w:rFonts w:hint="eastAsia" w:ascii="仿宋" w:hAnsi="仿宋" w:eastAsia="仿宋"/>
          <w:b/>
          <w:sz w:val="24"/>
          <w:szCs w:val="24"/>
        </w:rPr>
        <w:t>绩效考核，择优奖励。</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备课组整体作业设计的总量、质量和每位教师批阅作业的情况纳入对教师专业素养和教学实绩的考核评价。</w:t>
      </w:r>
    </w:p>
    <w:p>
      <w:pPr>
        <w:spacing w:line="440" w:lineRule="exact"/>
        <w:rPr>
          <w:rFonts w:ascii="仿宋" w:hAnsi="仿宋" w:eastAsia="仿宋"/>
          <w:sz w:val="24"/>
          <w:szCs w:val="24"/>
        </w:rPr>
      </w:pPr>
    </w:p>
    <w:p>
      <w:pPr>
        <w:spacing w:line="440" w:lineRule="exact"/>
        <w:rPr>
          <w:rFonts w:ascii="黑体" w:hAnsi="黑体" w:eastAsia="黑体"/>
          <w:b/>
          <w:bCs/>
          <w:sz w:val="24"/>
          <w:szCs w:val="24"/>
        </w:rPr>
      </w:pPr>
      <w:r>
        <w:rPr>
          <w:rFonts w:hint="eastAsia" w:ascii="黑体" w:hAnsi="黑体" w:eastAsia="黑体"/>
          <w:b/>
          <w:bCs/>
          <w:sz w:val="24"/>
          <w:szCs w:val="24"/>
        </w:rPr>
        <w:t>二．提高作业设计与实施质量</w:t>
      </w:r>
    </w:p>
    <w:p>
      <w:pPr>
        <w:spacing w:line="440" w:lineRule="exact"/>
        <w:rPr>
          <w:rFonts w:ascii="仿宋" w:hAnsi="仿宋" w:eastAsia="仿宋"/>
          <w:b/>
          <w:sz w:val="24"/>
          <w:szCs w:val="24"/>
        </w:rPr>
      </w:pPr>
      <w:r>
        <w:rPr>
          <w:rFonts w:hint="eastAsia" w:ascii="仿宋" w:hAnsi="仿宋" w:eastAsia="仿宋"/>
          <w:b/>
          <w:sz w:val="24"/>
          <w:szCs w:val="24"/>
        </w:rPr>
        <w:t>1</w:t>
      </w:r>
      <w:r>
        <w:rPr>
          <w:rFonts w:ascii="仿宋" w:hAnsi="仿宋" w:eastAsia="仿宋"/>
          <w:b/>
          <w:sz w:val="24"/>
          <w:szCs w:val="24"/>
        </w:rPr>
        <w:t>.</w:t>
      </w:r>
      <w:r>
        <w:rPr>
          <w:rFonts w:hint="eastAsia" w:ascii="仿宋" w:hAnsi="仿宋" w:eastAsia="仿宋"/>
          <w:b/>
          <w:sz w:val="24"/>
          <w:szCs w:val="24"/>
        </w:rPr>
        <w:t>基于课程标准，立足单元科学设计</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设计作业应基于课程标准，立足单元，科学设计符合新时代育人要求、体现学校特点、适合学生实际的作业，凸显德育实效、促进思维发展、提升体质健康、强化美育熏陶、培养劳动习惯。教师要提高自主设计作业能力，针对学生不同情况，精准设计作业，根据实际学情，精选作业内容，合理确定作业数量，作业难度不得超过国家课程标准要求。用好上海市教育委员会教研室编印的《小学作业设计与实施指导手册》。</w:t>
      </w:r>
    </w:p>
    <w:p>
      <w:pPr>
        <w:spacing w:line="440" w:lineRule="exact"/>
        <w:ind w:firstLine="480" w:firstLineChars="200"/>
        <w:rPr>
          <w:rFonts w:ascii="仿宋" w:hAnsi="仿宋" w:eastAsia="仿宋"/>
          <w:sz w:val="24"/>
          <w:szCs w:val="24"/>
        </w:rPr>
      </w:pPr>
    </w:p>
    <w:p>
      <w:pPr>
        <w:spacing w:line="440" w:lineRule="exact"/>
        <w:rPr>
          <w:rFonts w:ascii="仿宋" w:hAnsi="仿宋" w:eastAsia="仿宋"/>
          <w:b/>
          <w:sz w:val="24"/>
          <w:szCs w:val="24"/>
        </w:rPr>
      </w:pPr>
      <w:r>
        <w:rPr>
          <w:rFonts w:hint="eastAsia" w:ascii="仿宋" w:hAnsi="仿宋" w:eastAsia="仿宋"/>
          <w:b/>
          <w:sz w:val="24"/>
          <w:szCs w:val="24"/>
        </w:rPr>
        <w:t>2</w:t>
      </w:r>
      <w:r>
        <w:rPr>
          <w:rFonts w:ascii="仿宋" w:hAnsi="仿宋" w:eastAsia="仿宋"/>
          <w:b/>
          <w:sz w:val="24"/>
          <w:szCs w:val="24"/>
        </w:rPr>
        <w:t>.</w:t>
      </w:r>
      <w:r>
        <w:rPr>
          <w:rFonts w:hint="eastAsia" w:ascii="仿宋" w:hAnsi="仿宋" w:eastAsia="仿宋"/>
          <w:b/>
          <w:sz w:val="24"/>
          <w:szCs w:val="24"/>
        </w:rPr>
        <w:t>优化作业结构，落实教学评一致性</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研究教材，把握单元教学的任务和要求、重点，合理安排作业的内容结构、认知水平结构、难度结构和类型结构等，体现作业设计的整体性、稳定性与层次性，落实教学评一致性。</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各学科按要求规范各项练习作业的格式。统一使用配套练习册和相关簿本，同一学科作业布置备课组基本一致。</w:t>
      </w:r>
    </w:p>
    <w:p>
      <w:pPr>
        <w:spacing w:line="440" w:lineRule="exact"/>
        <w:rPr>
          <w:rFonts w:ascii="仿宋" w:hAnsi="仿宋" w:eastAsia="仿宋"/>
          <w:b/>
          <w:sz w:val="24"/>
          <w:szCs w:val="24"/>
        </w:rPr>
      </w:pPr>
      <w:r>
        <w:rPr>
          <w:rFonts w:hint="eastAsia" w:ascii="仿宋" w:hAnsi="仿宋" w:eastAsia="仿宋"/>
          <w:b/>
          <w:sz w:val="24"/>
          <w:szCs w:val="24"/>
        </w:rPr>
        <w:t>3</w:t>
      </w:r>
      <w:r>
        <w:rPr>
          <w:rFonts w:ascii="仿宋" w:hAnsi="仿宋" w:eastAsia="仿宋"/>
          <w:b/>
          <w:sz w:val="24"/>
          <w:szCs w:val="24"/>
        </w:rPr>
        <w:t>.</w:t>
      </w:r>
      <w:r>
        <w:rPr>
          <w:rFonts w:hint="eastAsia" w:ascii="仿宋" w:hAnsi="仿宋" w:eastAsia="仿宋"/>
          <w:b/>
          <w:sz w:val="24"/>
          <w:szCs w:val="24"/>
        </w:rPr>
        <w:t>严控书面作业总量，确保减负增效</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作业布置时各学科协调，统筹作业总量，合理安排作业时间，严格控制作业量。一年级以口头作业为主，一二年级不布置书面家庭作业，可在校内安排适当巩固练习；中高年级每天书面作业完成时间平均不超过</w:t>
      </w:r>
      <w:r>
        <w:rPr>
          <w:rFonts w:ascii="仿宋" w:hAnsi="仿宋" w:eastAsia="仿宋"/>
          <w:sz w:val="24"/>
          <w:szCs w:val="24"/>
        </w:rPr>
        <w:t>60</w:t>
      </w:r>
      <w:r>
        <w:rPr>
          <w:rFonts w:hint="eastAsia" w:ascii="仿宋" w:hAnsi="仿宋" w:eastAsia="仿宋"/>
          <w:sz w:val="24"/>
          <w:szCs w:val="24"/>
        </w:rPr>
        <w:t>分钟。原则上当天有课的学科才能布置作业,没有课的学科不布置作业。主学科每周不超过5次,综合学科每周1—2次。</w:t>
      </w:r>
    </w:p>
    <w:p>
      <w:pPr>
        <w:spacing w:line="440" w:lineRule="exact"/>
        <w:rPr>
          <w:rFonts w:ascii="仿宋" w:hAnsi="仿宋" w:eastAsia="仿宋"/>
          <w:sz w:val="24"/>
          <w:szCs w:val="24"/>
        </w:rPr>
      </w:pPr>
      <w:r>
        <w:rPr>
          <w:rFonts w:hint="eastAsia" w:ascii="仿宋" w:hAnsi="仿宋" w:eastAsia="仿宋"/>
          <w:b/>
          <w:sz w:val="24"/>
          <w:szCs w:val="24"/>
        </w:rPr>
        <w:t>（1）学科教师相互协调。</w:t>
      </w:r>
      <w:r>
        <w:rPr>
          <w:rFonts w:hint="eastAsia" w:ascii="仿宋" w:hAnsi="仿宋" w:eastAsia="仿宋"/>
          <w:sz w:val="24"/>
          <w:szCs w:val="24"/>
        </w:rPr>
        <w:t>以年级组为单位统筹各学科日常及假期基础性作业和弹性作业总量（含电子作业），有序安排实践性作业、跨学科作业。确保作业总量控制在合理范围内。</w:t>
      </w:r>
    </w:p>
    <w:p>
      <w:pPr>
        <w:spacing w:line="440" w:lineRule="exact"/>
        <w:rPr>
          <w:rFonts w:ascii="仿宋" w:hAnsi="仿宋" w:eastAsia="仿宋"/>
          <w:sz w:val="24"/>
          <w:szCs w:val="24"/>
        </w:rPr>
      </w:pPr>
      <w:r>
        <w:rPr>
          <w:rFonts w:hint="eastAsia" w:ascii="仿宋" w:hAnsi="仿宋" w:eastAsia="仿宋"/>
          <w:b/>
          <w:sz w:val="24"/>
          <w:szCs w:val="24"/>
        </w:rPr>
        <w:t>（2）各科教师晚托辅导。</w:t>
      </w:r>
      <w:r>
        <w:rPr>
          <w:rFonts w:hint="eastAsia" w:ascii="仿宋" w:hAnsi="仿宋" w:eastAsia="仿宋"/>
          <w:sz w:val="24"/>
          <w:szCs w:val="24"/>
        </w:rPr>
        <w:t>所有教师要充分利用课堂教学时间和课后服务时间加强学生作业指导，培养学生自主学习和时间管理能力，指导小学生基本在校内完成书面作业。</w:t>
      </w:r>
      <w:r>
        <w:rPr>
          <w:rFonts w:ascii="仿宋" w:hAnsi="仿宋" w:eastAsia="仿宋"/>
          <w:sz w:val="24"/>
          <w:szCs w:val="24"/>
        </w:rPr>
        <w:t xml:space="preserve"> </w:t>
      </w:r>
    </w:p>
    <w:p>
      <w:pPr>
        <w:spacing w:line="440" w:lineRule="exact"/>
        <w:rPr>
          <w:rFonts w:ascii="仿宋" w:hAnsi="仿宋" w:eastAsia="仿宋"/>
          <w:sz w:val="24"/>
          <w:szCs w:val="24"/>
        </w:rPr>
      </w:pPr>
    </w:p>
    <w:p>
      <w:pPr>
        <w:spacing w:line="440" w:lineRule="exact"/>
        <w:rPr>
          <w:rFonts w:ascii="仿宋" w:hAnsi="仿宋" w:eastAsia="仿宋"/>
          <w:b/>
          <w:sz w:val="24"/>
          <w:szCs w:val="24"/>
        </w:rPr>
      </w:pPr>
      <w:r>
        <w:rPr>
          <w:rFonts w:ascii="仿宋" w:hAnsi="仿宋" w:eastAsia="仿宋"/>
          <w:b/>
          <w:sz w:val="24"/>
          <w:szCs w:val="24"/>
        </w:rPr>
        <w:t>4.</w:t>
      </w:r>
      <w:r>
        <w:rPr>
          <w:rFonts w:hint="eastAsia" w:ascii="仿宋" w:hAnsi="仿宋" w:eastAsia="仿宋"/>
          <w:b/>
          <w:sz w:val="24"/>
          <w:szCs w:val="24"/>
        </w:rPr>
        <w:t>规范作业批改与反馈，提升育人功能</w:t>
      </w:r>
    </w:p>
    <w:p>
      <w:pPr>
        <w:spacing w:line="440" w:lineRule="exact"/>
        <w:rPr>
          <w:rFonts w:ascii="仿宋" w:hAnsi="仿宋" w:eastAsia="仿宋"/>
          <w:sz w:val="24"/>
          <w:szCs w:val="24"/>
        </w:rPr>
      </w:pPr>
      <w:r>
        <w:rPr>
          <w:rFonts w:hint="eastAsia" w:ascii="仿宋" w:hAnsi="仿宋" w:eastAsia="仿宋"/>
          <w:b/>
          <w:sz w:val="24"/>
          <w:szCs w:val="24"/>
        </w:rPr>
        <w:t>（1）及时批改夯实订正。</w:t>
      </w:r>
      <w:r>
        <w:rPr>
          <w:rFonts w:hint="eastAsia" w:ascii="仿宋" w:hAnsi="仿宋" w:eastAsia="仿宋"/>
          <w:sz w:val="24"/>
          <w:szCs w:val="24"/>
        </w:rPr>
        <w:t>凡是布置的作业，都应按时，认真批改，符号统一，字迹端正。教师对布置的学生作业应做到全批全改，不得要求学生自批自改，严禁给家长布置或变相布置作业，严禁要求家长批改作业。</w:t>
      </w:r>
      <w:r>
        <w:rPr>
          <w:rFonts w:ascii="仿宋" w:hAnsi="仿宋" w:eastAsia="仿宋"/>
          <w:sz w:val="24"/>
          <w:szCs w:val="24"/>
        </w:rPr>
        <w:t>不得布置惩罚性作业。</w:t>
      </w:r>
      <w:r>
        <w:rPr>
          <w:rFonts w:hint="eastAsia" w:ascii="仿宋" w:hAnsi="仿宋" w:eastAsia="仿宋"/>
          <w:sz w:val="24"/>
          <w:szCs w:val="24"/>
        </w:rPr>
        <w:t>督促学生及时订正，避免订正漏批。有计划地对部分学生进行面批面改。</w:t>
      </w:r>
    </w:p>
    <w:p>
      <w:pPr>
        <w:spacing w:line="440" w:lineRule="exact"/>
        <w:rPr>
          <w:rFonts w:ascii="仿宋" w:hAnsi="仿宋" w:eastAsia="仿宋"/>
          <w:sz w:val="24"/>
          <w:szCs w:val="24"/>
        </w:rPr>
      </w:pPr>
      <w:r>
        <w:rPr>
          <w:rFonts w:hint="eastAsia" w:ascii="仿宋" w:hAnsi="仿宋" w:eastAsia="仿宋"/>
          <w:b/>
          <w:sz w:val="24"/>
          <w:szCs w:val="24"/>
        </w:rPr>
        <w:t>（2）批改规范评价适切。</w:t>
      </w:r>
      <w:r>
        <w:rPr>
          <w:rFonts w:ascii="仿宋" w:hAnsi="仿宋" w:eastAsia="仿宋"/>
          <w:sz w:val="24"/>
          <w:szCs w:val="24"/>
        </w:rPr>
        <w:t>教师要认真批改作业，强化面批讲解</w:t>
      </w:r>
      <w:r>
        <w:rPr>
          <w:rFonts w:hint="eastAsia" w:ascii="仿宋" w:hAnsi="仿宋" w:eastAsia="仿宋"/>
          <w:sz w:val="24"/>
          <w:szCs w:val="24"/>
        </w:rPr>
        <w:t>。每小题都要有批改符号，对的用小“√”，错的用小“×”。批完后写上等第、日期，根据学生年段的不同，适当写一些恰当评语，评语要注重与学生交流，注重立德树人。批改与评语的字迹要正确、端正。</w:t>
      </w:r>
    </w:p>
    <w:p>
      <w:pPr>
        <w:spacing w:line="440" w:lineRule="exact"/>
        <w:rPr>
          <w:rFonts w:ascii="仿宋" w:hAnsi="仿宋" w:eastAsia="仿宋"/>
          <w:sz w:val="24"/>
          <w:szCs w:val="24"/>
        </w:rPr>
      </w:pPr>
      <w:r>
        <w:rPr>
          <w:rFonts w:hint="eastAsia" w:ascii="仿宋" w:hAnsi="仿宋" w:eastAsia="仿宋"/>
          <w:b/>
          <w:sz w:val="24"/>
          <w:szCs w:val="24"/>
        </w:rPr>
        <w:t>（3）建立作业批改记录。</w:t>
      </w:r>
      <w:r>
        <w:rPr>
          <w:rFonts w:hint="eastAsia" w:ascii="仿宋" w:hAnsi="仿宋" w:eastAsia="仿宋"/>
          <w:sz w:val="24"/>
          <w:szCs w:val="24"/>
        </w:rPr>
        <w:t>主要记录学生完成作业的情况及质量,未交作业学生名单,学生在作业中暴露出的主要问题，并及时反馈、讲评、辅导。</w:t>
      </w:r>
    </w:p>
    <w:p>
      <w:pPr>
        <w:spacing w:line="440" w:lineRule="exact"/>
        <w:rPr>
          <w:rFonts w:ascii="仿宋" w:hAnsi="仿宋" w:eastAsia="仿宋"/>
          <w:sz w:val="24"/>
          <w:szCs w:val="24"/>
        </w:rPr>
      </w:pPr>
      <w:r>
        <w:rPr>
          <w:rFonts w:hint="eastAsia" w:ascii="仿宋" w:hAnsi="仿宋" w:eastAsia="仿宋"/>
          <w:b/>
          <w:sz w:val="24"/>
          <w:szCs w:val="24"/>
        </w:rPr>
        <w:t>（4）重视作业情况反馈。</w:t>
      </w:r>
      <w:r>
        <w:rPr>
          <w:rFonts w:hint="eastAsia" w:ascii="仿宋" w:hAnsi="仿宋" w:eastAsia="仿宋"/>
          <w:sz w:val="24"/>
          <w:szCs w:val="24"/>
        </w:rPr>
        <w:t>教师应通过作业精准分析学情，采取集体讲评、个别讲解等方式有针对性地及时反馈，督促和指导学生及时订正错题，加强个别辅导。作业讲评要紧扣作业目标，选取典型案例，分析成因，给予指导。</w:t>
      </w:r>
      <w:r>
        <w:rPr>
          <w:rFonts w:ascii="仿宋" w:hAnsi="仿宋" w:eastAsia="仿宋"/>
          <w:sz w:val="24"/>
          <w:szCs w:val="24"/>
        </w:rPr>
        <w:t xml:space="preserve"> </w:t>
      </w:r>
      <w:r>
        <w:rPr>
          <w:rFonts w:hint="eastAsia" w:ascii="仿宋" w:hAnsi="仿宋" w:eastAsia="仿宋"/>
          <w:sz w:val="24"/>
          <w:szCs w:val="24"/>
        </w:rPr>
        <w:t>对于错误率高的作业，要及时反思教学有效性和作业设计的科学性，并及时调整教学进度、内容和练习的难易度。</w:t>
      </w:r>
    </w:p>
    <w:p>
      <w:pPr>
        <w:spacing w:line="440" w:lineRule="exact"/>
        <w:rPr>
          <w:rFonts w:ascii="仿宋" w:hAnsi="仿宋" w:eastAsia="仿宋"/>
          <w:sz w:val="24"/>
          <w:szCs w:val="24"/>
        </w:rPr>
      </w:pPr>
      <w:r>
        <w:rPr>
          <w:rFonts w:hint="eastAsia" w:ascii="仿宋" w:hAnsi="仿宋" w:eastAsia="仿宋"/>
          <w:b/>
          <w:sz w:val="24"/>
          <w:szCs w:val="24"/>
        </w:rPr>
        <w:t>（5）落实口头作业检查。</w:t>
      </w:r>
      <w:r>
        <w:rPr>
          <w:rFonts w:hint="eastAsia" w:ascii="仿宋" w:hAnsi="仿宋" w:eastAsia="仿宋"/>
          <w:sz w:val="24"/>
          <w:szCs w:val="24"/>
        </w:rPr>
        <w:t>对课文、概念背诵，阅读等口头作业应有明确的要求和检查措施，做到有布置，有检查，有评价。</w:t>
      </w:r>
    </w:p>
    <w:p>
      <w:pPr>
        <w:spacing w:line="440" w:lineRule="exact"/>
        <w:rPr>
          <w:rFonts w:ascii="仿宋" w:hAnsi="仿宋" w:eastAsia="仿宋"/>
          <w:sz w:val="24"/>
          <w:szCs w:val="24"/>
        </w:rPr>
      </w:pPr>
    </w:p>
    <w:p>
      <w:pPr>
        <w:spacing w:line="440" w:lineRule="exact"/>
        <w:rPr>
          <w:rFonts w:ascii="仿宋" w:hAnsi="仿宋" w:eastAsia="仿宋"/>
          <w:b/>
          <w:sz w:val="24"/>
          <w:szCs w:val="24"/>
        </w:rPr>
      </w:pPr>
      <w:r>
        <w:rPr>
          <w:rFonts w:hint="eastAsia" w:ascii="仿宋" w:hAnsi="仿宋" w:eastAsia="仿宋"/>
          <w:b/>
          <w:sz w:val="24"/>
          <w:szCs w:val="24"/>
        </w:rPr>
        <w:t>5.创新作业类型方式</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根据学段、学科特点及学生实际需要和完成能力，合理布置书面作业、科学探究、体育锻炼、艺术欣赏、社会与劳动实践等不同类型作业。鼓励布置分层作业、弹性作业和个性化作业，科学设计探究性作业和实践性作业，探索跨学科综合性作业。切实避免机械、无效训练，严禁布置重复性、惩罚性作业。</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布置寒暑假“运动处方”，在开学两周内组织相应体能监测并将结果纳入体育日常成绩；布置电子作业</w:t>
      </w:r>
      <w:r>
        <w:rPr>
          <w:rFonts w:ascii="仿宋" w:hAnsi="仿宋" w:eastAsia="仿宋"/>
          <w:sz w:val="24"/>
          <w:szCs w:val="24"/>
        </w:rPr>
        <w:t>,</w:t>
      </w:r>
      <w:r>
        <w:rPr>
          <w:rFonts w:hint="eastAsia" w:ascii="仿宋" w:hAnsi="仿宋" w:eastAsia="仿宋"/>
          <w:sz w:val="24"/>
          <w:szCs w:val="24"/>
        </w:rPr>
        <w:t>对学生进行正确使用网络、注意用眼卫生教育。</w:t>
      </w:r>
    </w:p>
    <w:p>
      <w:pPr>
        <w:spacing w:line="440" w:lineRule="exact"/>
        <w:rPr>
          <w:rFonts w:ascii="仿宋" w:hAnsi="仿宋" w:eastAsia="仿宋"/>
          <w:sz w:val="24"/>
          <w:szCs w:val="24"/>
        </w:rPr>
      </w:pPr>
    </w:p>
    <w:p>
      <w:pPr>
        <w:spacing w:line="440" w:lineRule="exact"/>
        <w:rPr>
          <w:rFonts w:ascii="黑体" w:hAnsi="黑体" w:eastAsia="黑体"/>
          <w:b/>
          <w:bCs/>
          <w:sz w:val="24"/>
          <w:szCs w:val="24"/>
        </w:rPr>
      </w:pPr>
      <w:r>
        <w:rPr>
          <w:rFonts w:hint="eastAsia" w:ascii="黑体" w:hAnsi="黑体" w:eastAsia="黑体"/>
          <w:b/>
          <w:bCs/>
          <w:sz w:val="24"/>
          <w:szCs w:val="24"/>
        </w:rPr>
        <w:t>三．优化作业设计与实施的指导</w:t>
      </w:r>
    </w:p>
    <w:p>
      <w:pPr>
        <w:spacing w:line="440" w:lineRule="exact"/>
        <w:rPr>
          <w:rFonts w:ascii="仿宋" w:hAnsi="仿宋" w:eastAsia="仿宋"/>
          <w:sz w:val="24"/>
          <w:szCs w:val="24"/>
        </w:rPr>
      </w:pPr>
      <w:r>
        <w:rPr>
          <w:rFonts w:hint="eastAsia" w:ascii="仿宋" w:hAnsi="仿宋" w:eastAsia="仿宋"/>
          <w:b/>
          <w:bCs/>
          <w:sz w:val="24"/>
          <w:szCs w:val="24"/>
        </w:rPr>
        <w:t>1</w:t>
      </w:r>
      <w:r>
        <w:rPr>
          <w:rFonts w:ascii="仿宋" w:hAnsi="仿宋" w:eastAsia="仿宋"/>
          <w:b/>
          <w:bCs/>
          <w:sz w:val="24"/>
          <w:szCs w:val="24"/>
        </w:rPr>
        <w:t>.</w:t>
      </w:r>
      <w:r>
        <w:rPr>
          <w:rFonts w:hint="eastAsia" w:ascii="仿宋" w:hAnsi="仿宋" w:eastAsia="仿宋"/>
          <w:b/>
          <w:bCs/>
          <w:sz w:val="24"/>
          <w:szCs w:val="24"/>
        </w:rPr>
        <w:t xml:space="preserve"> 教研组自培。</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以教研组为单位建立作业设计与实施研究团队，结合校本教学手册的研制，提高教师作业设计的能力。</w:t>
      </w:r>
    </w:p>
    <w:p>
      <w:pPr>
        <w:spacing w:line="440" w:lineRule="exact"/>
        <w:rPr>
          <w:rFonts w:ascii="仿宋" w:hAnsi="仿宋" w:eastAsia="仿宋"/>
          <w:b/>
          <w:bCs/>
          <w:sz w:val="24"/>
          <w:szCs w:val="24"/>
        </w:rPr>
      </w:pPr>
      <w:r>
        <w:rPr>
          <w:rFonts w:hint="eastAsia" w:ascii="仿宋" w:hAnsi="仿宋" w:eastAsia="仿宋"/>
          <w:b/>
          <w:bCs/>
          <w:sz w:val="24"/>
          <w:szCs w:val="24"/>
        </w:rPr>
        <w:t>2</w:t>
      </w:r>
      <w:r>
        <w:rPr>
          <w:rFonts w:ascii="仿宋" w:hAnsi="仿宋" w:eastAsia="仿宋"/>
          <w:b/>
          <w:bCs/>
          <w:sz w:val="24"/>
          <w:szCs w:val="24"/>
        </w:rPr>
        <w:t>.</w:t>
      </w:r>
      <w:r>
        <w:rPr>
          <w:rFonts w:hint="eastAsia" w:ascii="仿宋" w:hAnsi="仿宋" w:eastAsia="仿宋"/>
          <w:b/>
          <w:bCs/>
          <w:sz w:val="24"/>
          <w:szCs w:val="24"/>
        </w:rPr>
        <w:t>建立校本作业体系。</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将作业设计作为校本教研重点，系统化选编、改编、创编符合学习规律、体现素质教育导向的基础性作业。通过选编、改编、创编各类作业，基于实践应用，逐步调整完善，形成校本作业体系。探索应用信息技术进行校本作业设计、实施和完善的路径。</w:t>
      </w:r>
    </w:p>
    <w:p>
      <w:pPr>
        <w:spacing w:line="440" w:lineRule="exact"/>
        <w:rPr>
          <w:rFonts w:ascii="仿宋" w:hAnsi="仿宋" w:eastAsia="仿宋"/>
          <w:sz w:val="24"/>
          <w:szCs w:val="24"/>
        </w:rPr>
      </w:pPr>
    </w:p>
    <w:p>
      <w:pPr>
        <w:spacing w:line="440" w:lineRule="exact"/>
        <w:rPr>
          <w:rFonts w:ascii="黑体" w:hAnsi="黑体" w:eastAsia="黑体"/>
          <w:b/>
          <w:bCs/>
          <w:sz w:val="24"/>
          <w:szCs w:val="24"/>
        </w:rPr>
      </w:pPr>
      <w:r>
        <w:rPr>
          <w:rFonts w:hint="eastAsia" w:ascii="黑体" w:hAnsi="黑体" w:eastAsia="黑体"/>
          <w:b/>
          <w:bCs/>
          <w:sz w:val="24"/>
          <w:szCs w:val="24"/>
        </w:rPr>
        <w:t>四．引导家长树立正确质量观</w:t>
      </w:r>
    </w:p>
    <w:p>
      <w:pPr>
        <w:spacing w:line="440" w:lineRule="exact"/>
        <w:rPr>
          <w:rFonts w:ascii="仿宋" w:hAnsi="仿宋" w:eastAsia="仿宋"/>
          <w:b/>
          <w:bCs/>
          <w:sz w:val="24"/>
          <w:szCs w:val="24"/>
        </w:rPr>
      </w:pPr>
      <w:r>
        <w:rPr>
          <w:rFonts w:hint="eastAsia" w:ascii="仿宋" w:hAnsi="仿宋" w:eastAsia="仿宋"/>
          <w:b/>
          <w:bCs/>
          <w:sz w:val="24"/>
          <w:szCs w:val="24"/>
        </w:rPr>
        <w:t>1</w:t>
      </w:r>
      <w:r>
        <w:rPr>
          <w:rFonts w:ascii="仿宋" w:hAnsi="仿宋" w:eastAsia="仿宋"/>
          <w:b/>
          <w:bCs/>
          <w:sz w:val="24"/>
          <w:szCs w:val="24"/>
        </w:rPr>
        <w:t>.</w:t>
      </w:r>
      <w:r>
        <w:rPr>
          <w:rFonts w:hint="eastAsia" w:ascii="仿宋" w:hAnsi="仿宋" w:eastAsia="仿宋"/>
          <w:b/>
          <w:bCs/>
          <w:sz w:val="24"/>
          <w:szCs w:val="24"/>
        </w:rPr>
        <w:t>引导正确作业观。</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通过家委会、家长学校等多种渠道引导家长形成正确作业观，指导家长根据孩子的个性特点、成长规律与发展需求进行学业规划和生涯规划，合理安排孩子的业余生活，避免造成孩子过重的校外学习负担。</w:t>
      </w:r>
    </w:p>
    <w:p>
      <w:pPr>
        <w:spacing w:line="440" w:lineRule="exact"/>
        <w:rPr>
          <w:rFonts w:ascii="仿宋" w:hAnsi="仿宋" w:eastAsia="仿宋"/>
          <w:b/>
          <w:bCs/>
          <w:sz w:val="24"/>
          <w:szCs w:val="24"/>
        </w:rPr>
      </w:pPr>
      <w:r>
        <w:rPr>
          <w:rFonts w:hint="eastAsia" w:ascii="仿宋" w:hAnsi="仿宋" w:eastAsia="仿宋"/>
          <w:b/>
          <w:bCs/>
          <w:sz w:val="24"/>
          <w:szCs w:val="24"/>
        </w:rPr>
        <w:t>2．形成家校合力。</w:t>
      </w:r>
    </w:p>
    <w:p>
      <w:pPr>
        <w:spacing w:line="440" w:lineRule="exact"/>
        <w:ind w:firstLine="480" w:firstLineChars="200"/>
        <w:rPr>
          <w:rFonts w:ascii="仿宋" w:hAnsi="仿宋" w:eastAsia="仿宋"/>
          <w:sz w:val="24"/>
          <w:szCs w:val="24"/>
        </w:rPr>
      </w:pPr>
      <w:r>
        <w:rPr>
          <w:rFonts w:hint="eastAsia" w:ascii="仿宋" w:hAnsi="仿宋" w:eastAsia="仿宋"/>
          <w:sz w:val="24"/>
          <w:szCs w:val="24"/>
        </w:rPr>
        <w:t>培养孩子良好的作业习惯，加强作业的时间管理，关注孩子学习能力的发展。引导家长树立正确的教育观念，切实履行家庭教育主体责任，营造良好家庭育人氛围，合理安排孩子课余生活，与学校形成协同育人合力；督促孩子回家后主动完成学校布置的作业，引导孩子从事力所能及的家务劳动，激励孩子坚持进行感兴趣的体育锻炼和社会实践；不额外布置其他家庭作业。</w:t>
      </w: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rPr>
          <w:rFonts w:ascii="仿宋" w:hAnsi="仿宋" w:eastAsia="仿宋"/>
          <w:sz w:val="24"/>
          <w:szCs w:val="24"/>
        </w:rPr>
      </w:pPr>
    </w:p>
    <w:p>
      <w:pPr>
        <w:spacing w:line="440" w:lineRule="exact"/>
        <w:ind w:firstLine="5760" w:firstLineChars="2400"/>
        <w:rPr>
          <w:rFonts w:ascii="仿宋" w:hAnsi="仿宋" w:eastAsia="仿宋"/>
          <w:sz w:val="24"/>
          <w:szCs w:val="24"/>
        </w:rPr>
      </w:pPr>
      <w:r>
        <w:rPr>
          <w:rFonts w:hint="eastAsia" w:ascii="仿宋" w:hAnsi="仿宋" w:eastAsia="仿宋"/>
          <w:sz w:val="24"/>
          <w:szCs w:val="24"/>
          <w:lang w:val="en-US" w:eastAsia="zh-CN"/>
        </w:rPr>
        <w:t>徐汇区</w:t>
      </w:r>
      <w:bookmarkStart w:id="0" w:name="_GoBack"/>
      <w:bookmarkEnd w:id="0"/>
      <w:r>
        <w:rPr>
          <w:rFonts w:hint="eastAsia" w:ascii="仿宋" w:hAnsi="仿宋" w:eastAsia="仿宋"/>
          <w:sz w:val="24"/>
          <w:szCs w:val="24"/>
        </w:rPr>
        <w:t>建襄小学</w:t>
      </w:r>
    </w:p>
    <w:p>
      <w:pPr>
        <w:spacing w:line="440" w:lineRule="exact"/>
        <w:rPr>
          <w:rFonts w:ascii="仿宋" w:hAnsi="仿宋" w:eastAsia="仿宋"/>
          <w:sz w:val="24"/>
          <w:szCs w:val="24"/>
        </w:rPr>
      </w:pPr>
      <w:r>
        <w:rPr>
          <w:rFonts w:hint="eastAsia" w:ascii="仿宋" w:hAnsi="仿宋" w:eastAsia="仿宋"/>
          <w:sz w:val="24"/>
          <w:szCs w:val="24"/>
        </w:rPr>
        <w:t xml:space="preserve">                                                   2021.6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2C"/>
    <w:rsid w:val="000069CD"/>
    <w:rsid w:val="000434EE"/>
    <w:rsid w:val="00057AE5"/>
    <w:rsid w:val="0006562C"/>
    <w:rsid w:val="00084E00"/>
    <w:rsid w:val="000929E3"/>
    <w:rsid w:val="000A3E06"/>
    <w:rsid w:val="000A6DD8"/>
    <w:rsid w:val="000C41E7"/>
    <w:rsid w:val="0011082C"/>
    <w:rsid w:val="00114109"/>
    <w:rsid w:val="00125FD2"/>
    <w:rsid w:val="00137D4E"/>
    <w:rsid w:val="00143891"/>
    <w:rsid w:val="0015222C"/>
    <w:rsid w:val="001807D9"/>
    <w:rsid w:val="00235865"/>
    <w:rsid w:val="002468A1"/>
    <w:rsid w:val="0025213F"/>
    <w:rsid w:val="0025630C"/>
    <w:rsid w:val="002667B5"/>
    <w:rsid w:val="0029140F"/>
    <w:rsid w:val="00326E15"/>
    <w:rsid w:val="0036365B"/>
    <w:rsid w:val="003752BD"/>
    <w:rsid w:val="003C7EA9"/>
    <w:rsid w:val="003E6C26"/>
    <w:rsid w:val="00435E4F"/>
    <w:rsid w:val="00444BA9"/>
    <w:rsid w:val="00460074"/>
    <w:rsid w:val="00465A5D"/>
    <w:rsid w:val="00474CC5"/>
    <w:rsid w:val="00484164"/>
    <w:rsid w:val="004B2174"/>
    <w:rsid w:val="0051125A"/>
    <w:rsid w:val="0052323A"/>
    <w:rsid w:val="0053504B"/>
    <w:rsid w:val="00557AEC"/>
    <w:rsid w:val="005679B9"/>
    <w:rsid w:val="005A1282"/>
    <w:rsid w:val="005D4A7C"/>
    <w:rsid w:val="005E119E"/>
    <w:rsid w:val="005F5A00"/>
    <w:rsid w:val="006047DE"/>
    <w:rsid w:val="006330FB"/>
    <w:rsid w:val="0063548F"/>
    <w:rsid w:val="00662DAA"/>
    <w:rsid w:val="006A6A4F"/>
    <w:rsid w:val="006B612C"/>
    <w:rsid w:val="0070216B"/>
    <w:rsid w:val="0071650D"/>
    <w:rsid w:val="0072454D"/>
    <w:rsid w:val="00727DC8"/>
    <w:rsid w:val="0074293E"/>
    <w:rsid w:val="007521BB"/>
    <w:rsid w:val="007626AB"/>
    <w:rsid w:val="007A28C1"/>
    <w:rsid w:val="007A7618"/>
    <w:rsid w:val="007C2058"/>
    <w:rsid w:val="007D2726"/>
    <w:rsid w:val="007E183A"/>
    <w:rsid w:val="007F7EB0"/>
    <w:rsid w:val="0081224B"/>
    <w:rsid w:val="00876C11"/>
    <w:rsid w:val="008934A9"/>
    <w:rsid w:val="008A4D4A"/>
    <w:rsid w:val="008D169A"/>
    <w:rsid w:val="008E26C3"/>
    <w:rsid w:val="008F6BCF"/>
    <w:rsid w:val="008F7086"/>
    <w:rsid w:val="00927CD2"/>
    <w:rsid w:val="0095051F"/>
    <w:rsid w:val="00963BBD"/>
    <w:rsid w:val="00973497"/>
    <w:rsid w:val="00974728"/>
    <w:rsid w:val="009A48ED"/>
    <w:rsid w:val="009D08E2"/>
    <w:rsid w:val="00A2099F"/>
    <w:rsid w:val="00A819E4"/>
    <w:rsid w:val="00B20976"/>
    <w:rsid w:val="00B45673"/>
    <w:rsid w:val="00B66EAB"/>
    <w:rsid w:val="00B67ACB"/>
    <w:rsid w:val="00B84093"/>
    <w:rsid w:val="00B97007"/>
    <w:rsid w:val="00BA7667"/>
    <w:rsid w:val="00BC27EA"/>
    <w:rsid w:val="00BE7A16"/>
    <w:rsid w:val="00BE7F72"/>
    <w:rsid w:val="00BF1AEF"/>
    <w:rsid w:val="00C019E7"/>
    <w:rsid w:val="00C35254"/>
    <w:rsid w:val="00C66784"/>
    <w:rsid w:val="00CA2710"/>
    <w:rsid w:val="00CB1763"/>
    <w:rsid w:val="00CC5223"/>
    <w:rsid w:val="00CD04E6"/>
    <w:rsid w:val="00CD4E65"/>
    <w:rsid w:val="00CE2C1E"/>
    <w:rsid w:val="00D04CC0"/>
    <w:rsid w:val="00D44B94"/>
    <w:rsid w:val="00D47046"/>
    <w:rsid w:val="00D6079C"/>
    <w:rsid w:val="00D8740C"/>
    <w:rsid w:val="00DB6D02"/>
    <w:rsid w:val="00E4536D"/>
    <w:rsid w:val="00E5003E"/>
    <w:rsid w:val="00E53B22"/>
    <w:rsid w:val="00E76039"/>
    <w:rsid w:val="00E86A6E"/>
    <w:rsid w:val="00E87A2C"/>
    <w:rsid w:val="00EB0086"/>
    <w:rsid w:val="00EB0B98"/>
    <w:rsid w:val="00ED047F"/>
    <w:rsid w:val="00EF1F94"/>
    <w:rsid w:val="00F051E0"/>
    <w:rsid w:val="00F15198"/>
    <w:rsid w:val="00F420BF"/>
    <w:rsid w:val="00F52A45"/>
    <w:rsid w:val="00F60A16"/>
    <w:rsid w:val="00F75BEE"/>
    <w:rsid w:val="00FB2A56"/>
    <w:rsid w:val="00FC116E"/>
    <w:rsid w:val="00FC4DDD"/>
    <w:rsid w:val="00FD7614"/>
    <w:rsid w:val="00FE03E4"/>
    <w:rsid w:val="00FF4F0C"/>
    <w:rsid w:val="00FF5A50"/>
    <w:rsid w:val="149B59B3"/>
    <w:rsid w:val="19E037E2"/>
    <w:rsid w:val="2183509C"/>
    <w:rsid w:val="380F1B1A"/>
    <w:rsid w:val="3D977597"/>
    <w:rsid w:val="3F295392"/>
    <w:rsid w:val="50067761"/>
    <w:rsid w:val="5C2E345A"/>
    <w:rsid w:val="606A0E54"/>
    <w:rsid w:val="63FD7F93"/>
    <w:rsid w:val="64F11CBF"/>
    <w:rsid w:val="65C60ACC"/>
    <w:rsid w:val="6A421CAF"/>
    <w:rsid w:val="737D340C"/>
    <w:rsid w:val="7ACB689F"/>
    <w:rsid w:val="7E7C75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semiHidden/>
    <w:uiPriority w:val="99"/>
    <w:rPr>
      <w:rFonts w:asciiTheme="minorHAnsi" w:hAnsiTheme="minorHAnsi" w:eastAsiaTheme="minorEastAsia" w:cstheme="minorBidi"/>
      <w:kern w:val="2"/>
      <w:sz w:val="18"/>
      <w:szCs w:val="18"/>
    </w:rPr>
  </w:style>
  <w:style w:type="character" w:customStyle="1" w:styleId="8">
    <w:name w:val="页脚 字符"/>
    <w:basedOn w:val="6"/>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451</Words>
  <Characters>2573</Characters>
  <Lines>21</Lines>
  <Paragraphs>6</Paragraphs>
  <TotalTime>204</TotalTime>
  <ScaleCrop>false</ScaleCrop>
  <LinksUpToDate>false</LinksUpToDate>
  <CharactersWithSpaces>3018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2021-02-19T12:47:00Z</dcterms:created>
  <dc:creator>more</dc:creator>
  <cp:lastModifiedBy>陈静</cp:lastModifiedBy>
  <dcterms:modified xsi:type="dcterms:W3CDTF">2021-09-16T02:22:49Z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D9A87038C66D4AC0B67A92CD9C8ECB4D</vt:lpwstr>
  </property>
</Properties>
</file>